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6" w:rsidRPr="00ED6E86" w:rsidRDefault="00ED6E86" w:rsidP="00ED6E86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D6E86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D6E86" w:rsidRPr="00ED6E86" w:rsidRDefault="00ED6E86" w:rsidP="00B646D0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B646D0" w:rsidRPr="00B646D0">
        <w:rPr>
          <w:rFonts w:ascii="Times New Roman" w:hAnsi="Times New Roman"/>
          <w:sz w:val="24"/>
          <w:szCs w:val="24"/>
        </w:rPr>
        <w:t>инженеров-изыскателей «СтройПартнер</w:t>
      </w:r>
      <w:r w:rsidRPr="00ED6E86">
        <w:rPr>
          <w:rFonts w:ascii="Times New Roman" w:hAnsi="Times New Roman"/>
          <w:bCs/>
          <w:sz w:val="24"/>
          <w:szCs w:val="24"/>
        </w:rPr>
        <w:t>»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D6E86">
        <w:rPr>
          <w:rFonts w:ascii="Times New Roman" w:hAnsi="Times New Roman"/>
          <w:sz w:val="24"/>
          <w:szCs w:val="24"/>
        </w:rPr>
        <w:t>/</w:t>
      </w:r>
      <w:proofErr w:type="spellStart"/>
      <w:r w:rsidRPr="00ED6E86">
        <w:rPr>
          <w:rFonts w:ascii="Times New Roman" w:hAnsi="Times New Roman"/>
          <w:sz w:val="24"/>
          <w:szCs w:val="24"/>
        </w:rPr>
        <w:t>н</w:t>
      </w:r>
      <w:proofErr w:type="spellEnd"/>
      <w:r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bCs/>
          <w:sz w:val="24"/>
          <w:szCs w:val="24"/>
        </w:rPr>
        <w:t xml:space="preserve">от </w:t>
      </w:r>
      <w:r w:rsidR="005B6280" w:rsidRPr="005B6280">
        <w:rPr>
          <w:rFonts w:ascii="Times New Roman" w:hAnsi="Times New Roman"/>
          <w:bCs/>
          <w:sz w:val="24"/>
          <w:szCs w:val="24"/>
        </w:rPr>
        <w:t>3</w:t>
      </w:r>
      <w:r w:rsidRPr="005B6280">
        <w:rPr>
          <w:rFonts w:ascii="Times New Roman" w:hAnsi="Times New Roman"/>
          <w:bCs/>
          <w:sz w:val="24"/>
          <w:szCs w:val="24"/>
        </w:rPr>
        <w:t>0 июня 2017г.</w:t>
      </w: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7C2D99" w:rsidRPr="00ED6E86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7C42" w:rsidRPr="00ED6E86" w:rsidRDefault="00ED6E86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о</w:t>
      </w:r>
      <w:r w:rsidR="00FF5EF8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специализированном органе, осуществляющем контроль </w:t>
      </w:r>
    </w:p>
    <w:p w:rsidR="00ED6E86" w:rsidRPr="00ED6E86" w:rsidRDefault="00FF5EF8" w:rsidP="002C57B5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за </w:t>
      </w:r>
      <w:r w:rsidRPr="00ED6E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деятельностью </w:t>
      </w: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членов </w:t>
      </w:r>
      <w:r w:rsidR="00CD6C89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Ассоциации</w:t>
      </w:r>
      <w:r w:rsidR="004F7C42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FF5EF8" w:rsidRPr="00ED6E86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549D" w:rsidRPr="00ED6E86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6E8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 w:type="page"/>
      </w:r>
      <w:r w:rsidR="00637229" w:rsidRPr="00ED6E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ED6E86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ED6E86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="00BF192E" w:rsidRPr="00ED6E86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ED6E86">
        <w:rPr>
          <w:rFonts w:ascii="Times New Roman" w:hAnsi="Times New Roman"/>
          <w:sz w:val="24"/>
          <w:szCs w:val="24"/>
        </w:rPr>
        <w:t>член</w:t>
      </w:r>
      <w:r w:rsidR="00BF192E" w:rsidRPr="00ED6E86">
        <w:rPr>
          <w:rFonts w:ascii="Times New Roman" w:hAnsi="Times New Roman"/>
          <w:sz w:val="24"/>
          <w:szCs w:val="24"/>
        </w:rPr>
        <w:t>ов</w:t>
      </w:r>
      <w:r w:rsidR="007C7B1C" w:rsidRPr="00ED6E86">
        <w:rPr>
          <w:rFonts w:ascii="Times New Roman" w:hAnsi="Times New Roman"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B646D0" w:rsidRPr="00B646D0">
        <w:rPr>
          <w:rFonts w:ascii="Times New Roman" w:hAnsi="Times New Roman"/>
          <w:sz w:val="24"/>
          <w:szCs w:val="24"/>
        </w:rPr>
        <w:t>инженеров-изыскателей «СтройПартнер</w:t>
      </w:r>
      <w:r w:rsidR="007C7B1C" w:rsidRPr="00ED6E86">
        <w:rPr>
          <w:rFonts w:ascii="Times New Roman" w:hAnsi="Times New Roman"/>
          <w:bCs/>
          <w:sz w:val="24"/>
          <w:szCs w:val="24"/>
        </w:rPr>
        <w:t>»</w:t>
      </w:r>
      <w:r w:rsidRPr="00ED6E86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разработано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ED6E86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ED6E86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ED6E86">
        <w:rPr>
          <w:rFonts w:ascii="Times New Roman" w:hAnsi="Times New Roman"/>
          <w:sz w:val="24"/>
          <w:szCs w:val="24"/>
        </w:rPr>
        <w:t>Российской Федерации</w:t>
      </w:r>
      <w:r w:rsidRPr="00ED6E86">
        <w:rPr>
          <w:rFonts w:ascii="Times New Roman" w:hAnsi="Times New Roman"/>
          <w:sz w:val="24"/>
          <w:szCs w:val="24"/>
        </w:rPr>
        <w:t xml:space="preserve">, </w:t>
      </w:r>
      <w:r w:rsidR="00F52426" w:rsidRPr="00ED6E86">
        <w:rPr>
          <w:rFonts w:ascii="Times New Roman" w:hAnsi="Times New Roman"/>
          <w:sz w:val="24"/>
          <w:szCs w:val="24"/>
        </w:rPr>
        <w:t>Уставом Ассоциации</w:t>
      </w:r>
      <w:r w:rsidRPr="00ED6E86">
        <w:rPr>
          <w:rFonts w:ascii="Times New Roman" w:hAnsi="Times New Roman"/>
          <w:sz w:val="24"/>
          <w:szCs w:val="24"/>
        </w:rPr>
        <w:t>,</w:t>
      </w:r>
      <w:r w:rsidR="00F8454C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ED6E86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ED6E86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EE5544" w:rsidRPr="00ED6E86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1.2. </w:t>
      </w:r>
      <w:r w:rsidR="00BF192E" w:rsidRPr="00ED6E86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ED6E86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ED6E86">
        <w:rPr>
          <w:rFonts w:ascii="Times New Roman" w:hAnsi="Times New Roman"/>
          <w:sz w:val="24"/>
          <w:szCs w:val="24"/>
        </w:rPr>
        <w:t>Ассоциации</w:t>
      </w:r>
      <w:r w:rsidR="00E33478" w:rsidRPr="00ED6E86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ED6E86">
        <w:rPr>
          <w:rFonts w:ascii="Times New Roman" w:hAnsi="Times New Roman"/>
          <w:sz w:val="24"/>
          <w:szCs w:val="24"/>
        </w:rPr>
        <w:t xml:space="preserve"> </w:t>
      </w:r>
      <w:r w:rsidR="00E33478" w:rsidRPr="00ED6E86">
        <w:rPr>
          <w:rFonts w:ascii="Times New Roman" w:hAnsi="Times New Roman"/>
          <w:sz w:val="24"/>
          <w:szCs w:val="24"/>
        </w:rPr>
        <w:t>комитет</w:t>
      </w:r>
      <w:r w:rsidR="000E2FB9" w:rsidRPr="00ED6E86">
        <w:rPr>
          <w:rFonts w:ascii="Times New Roman" w:hAnsi="Times New Roman"/>
          <w:sz w:val="24"/>
          <w:szCs w:val="24"/>
        </w:rPr>
        <w:t>)</w:t>
      </w:r>
      <w:r w:rsidR="002B59BE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может состоять</w:t>
      </w:r>
      <w:r w:rsidR="00EE5544" w:rsidRPr="00ED6E86">
        <w:rPr>
          <w:rFonts w:ascii="Times New Roman" w:hAnsi="Times New Roman"/>
          <w:sz w:val="24"/>
          <w:szCs w:val="24"/>
        </w:rPr>
        <w:t>:</w:t>
      </w:r>
    </w:p>
    <w:p w:rsidR="00EE5544" w:rsidRPr="00ED6E86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ED6E86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F43789" w:rsidRPr="00ED6E86">
        <w:rPr>
          <w:rFonts w:ascii="Times New Roman" w:hAnsi="Times New Roman"/>
          <w:sz w:val="24"/>
          <w:szCs w:val="24"/>
        </w:rPr>
        <w:t>3</w:t>
      </w:r>
      <w:r w:rsidRPr="00ED6E86">
        <w:rPr>
          <w:rFonts w:ascii="Times New Roman" w:hAnsi="Times New Roman"/>
          <w:sz w:val="24"/>
          <w:szCs w:val="24"/>
        </w:rPr>
        <w:t>. Настояще</w:t>
      </w:r>
      <w:r w:rsidR="004B7958" w:rsidRPr="00ED6E86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ED6E86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ED6E86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ED6E86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4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ED6E86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5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ED6E86">
        <w:rPr>
          <w:rFonts w:ascii="Times New Roman" w:hAnsi="Times New Roman"/>
          <w:sz w:val="24"/>
          <w:szCs w:val="24"/>
        </w:rPr>
        <w:t>о</w:t>
      </w:r>
      <w:r w:rsidR="007B6BA7" w:rsidRPr="00ED6E86">
        <w:rPr>
          <w:rFonts w:ascii="Times New Roman" w:hAnsi="Times New Roman"/>
          <w:sz w:val="24"/>
          <w:szCs w:val="24"/>
        </w:rPr>
        <w:t>м</w:t>
      </w:r>
      <w:r w:rsidR="00654DB4" w:rsidRPr="00ED6E86">
        <w:rPr>
          <w:rFonts w:ascii="Times New Roman" w:hAnsi="Times New Roman"/>
          <w:sz w:val="24"/>
          <w:szCs w:val="24"/>
        </w:rPr>
        <w:t xml:space="preserve"> </w:t>
      </w:r>
      <w:r w:rsidR="007B6BA7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E10B0D" w:rsidRPr="00ED6E86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ED6E86">
        <w:rPr>
          <w:rFonts w:ascii="Times New Roman" w:hAnsi="Times New Roman"/>
          <w:b/>
          <w:sz w:val="24"/>
          <w:szCs w:val="24"/>
        </w:rPr>
        <w:t>ного</w:t>
      </w:r>
      <w:r w:rsidR="007C7B1C" w:rsidRPr="00ED6E86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2.2.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ED6E86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2.3.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ED6E86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ED6E86">
        <w:rPr>
          <w:rFonts w:ascii="Times New Roman" w:hAnsi="Times New Roman"/>
          <w:sz w:val="24"/>
          <w:szCs w:val="24"/>
        </w:rPr>
        <w:t>о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ED6E86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ED6E86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ED6E86">
        <w:rPr>
          <w:rFonts w:ascii="Times New Roman" w:hAnsi="Times New Roman"/>
          <w:sz w:val="24"/>
          <w:szCs w:val="24"/>
        </w:rPr>
        <w:t xml:space="preserve">) </w:t>
      </w:r>
      <w:r w:rsidR="00FE76D2" w:rsidRPr="00ED6E86">
        <w:rPr>
          <w:rFonts w:ascii="Times New Roman" w:hAnsi="Times New Roman"/>
          <w:sz w:val="24"/>
          <w:szCs w:val="24"/>
        </w:rPr>
        <w:t>и Советом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765BB8" w:rsidRPr="00ED6E86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ED6E86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3</w:t>
      </w:r>
      <w:r w:rsidR="00F45B90" w:rsidRPr="00ED6E86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ED6E86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ED6E86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3.2. </w:t>
      </w:r>
      <w:r w:rsidR="00735AF9" w:rsidRPr="00ED6E86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ED6E86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ED6E86">
        <w:rPr>
          <w:rFonts w:ascii="Times New Roman" w:hAnsi="Times New Roman"/>
          <w:sz w:val="24"/>
          <w:szCs w:val="24"/>
        </w:rPr>
        <w:t>Далее - ко</w:t>
      </w:r>
      <w:r w:rsidR="00735AF9" w:rsidRPr="00ED6E86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ED6E86">
        <w:rPr>
          <w:rFonts w:ascii="Times New Roman" w:hAnsi="Times New Roman"/>
          <w:sz w:val="24"/>
          <w:szCs w:val="24"/>
        </w:rPr>
        <w:t xml:space="preserve">, </w:t>
      </w:r>
      <w:r w:rsidR="00372823" w:rsidRPr="00ED6E86">
        <w:rPr>
          <w:rFonts w:ascii="Times New Roman" w:hAnsi="Times New Roman"/>
          <w:sz w:val="24"/>
          <w:szCs w:val="24"/>
        </w:rPr>
        <w:t>назначает и освобождает от должности  Руководитель Контрольного комитета. Численность контрольных сотрудников так же определяе</w:t>
      </w:r>
      <w:r w:rsidR="00735AF9" w:rsidRPr="00ED6E86">
        <w:rPr>
          <w:rFonts w:ascii="Times New Roman" w:hAnsi="Times New Roman"/>
          <w:sz w:val="24"/>
          <w:szCs w:val="24"/>
        </w:rPr>
        <w:t>т руководитель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lastRenderedPageBreak/>
        <w:t xml:space="preserve">3.3.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ED6E86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ED6E86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ED6E86">
        <w:rPr>
          <w:rFonts w:ascii="Times New Roman" w:hAnsi="Times New Roman"/>
          <w:sz w:val="24"/>
          <w:szCs w:val="24"/>
        </w:rPr>
        <w:t>Контроль</w:t>
      </w:r>
      <w:r w:rsidR="007C7B1C" w:rsidRPr="00ED6E86">
        <w:rPr>
          <w:rFonts w:ascii="Times New Roman" w:hAnsi="Times New Roman"/>
          <w:sz w:val="24"/>
          <w:szCs w:val="24"/>
        </w:rPr>
        <w:t>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ED6E86">
        <w:rPr>
          <w:rFonts w:ascii="Times New Roman" w:hAnsi="Times New Roman"/>
          <w:sz w:val="24"/>
          <w:szCs w:val="24"/>
        </w:rPr>
        <w:t>Ассоциации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ED6E86">
        <w:rPr>
          <w:rFonts w:ascii="Times New Roman" w:hAnsi="Times New Roman"/>
          <w:sz w:val="24"/>
          <w:szCs w:val="24"/>
        </w:rPr>
        <w:t xml:space="preserve">в порядке, </w:t>
      </w:r>
      <w:r w:rsidRPr="00ED6E8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ED6E86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4</w:t>
      </w:r>
      <w:r w:rsidR="00AD22F1" w:rsidRPr="00ED6E86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ED6E86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ED6E86">
        <w:rPr>
          <w:rFonts w:ascii="Times New Roman" w:hAnsi="Times New Roman"/>
          <w:sz w:val="24"/>
          <w:szCs w:val="24"/>
        </w:rPr>
        <w:t>осуществляет</w:t>
      </w:r>
      <w:r w:rsidR="006B0E93" w:rsidRPr="00ED6E86">
        <w:rPr>
          <w:rFonts w:ascii="Times New Roman" w:hAnsi="Times New Roman"/>
          <w:sz w:val="24"/>
          <w:szCs w:val="24"/>
        </w:rPr>
        <w:t xml:space="preserve"> </w:t>
      </w:r>
      <w:r w:rsidR="00AD75A5" w:rsidRPr="00ED6E86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ED6E86">
        <w:rPr>
          <w:rFonts w:ascii="Times New Roman" w:hAnsi="Times New Roman"/>
          <w:sz w:val="24"/>
          <w:szCs w:val="24"/>
        </w:rPr>
        <w:t xml:space="preserve">по </w:t>
      </w:r>
      <w:r w:rsidR="006B0E93" w:rsidRPr="00ED6E86">
        <w:rPr>
          <w:rFonts w:ascii="Times New Roman" w:hAnsi="Times New Roman"/>
          <w:sz w:val="24"/>
          <w:szCs w:val="24"/>
        </w:rPr>
        <w:t>контрол</w:t>
      </w:r>
      <w:r w:rsidR="00AD75A5" w:rsidRPr="00ED6E86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ED6E86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ED6E86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>.2.</w:t>
      </w:r>
      <w:r w:rsidR="00B42173" w:rsidRPr="00ED6E86">
        <w:rPr>
          <w:rFonts w:ascii="Times New Roman" w:hAnsi="Times New Roman"/>
          <w:sz w:val="24"/>
          <w:szCs w:val="24"/>
        </w:rPr>
        <w:t xml:space="preserve"> </w:t>
      </w:r>
      <w:r w:rsidR="00C901F4" w:rsidRPr="00ED6E86">
        <w:rPr>
          <w:rFonts w:ascii="Times New Roman" w:hAnsi="Times New Roman"/>
          <w:sz w:val="24"/>
          <w:szCs w:val="24"/>
        </w:rPr>
        <w:t>Ф</w:t>
      </w:r>
      <w:r w:rsidR="00AD22F1" w:rsidRPr="00ED6E86">
        <w:rPr>
          <w:rFonts w:ascii="Times New Roman" w:hAnsi="Times New Roman"/>
          <w:sz w:val="24"/>
          <w:szCs w:val="24"/>
        </w:rPr>
        <w:t>ункции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 xml:space="preserve">.2.1. </w:t>
      </w:r>
      <w:r w:rsidR="00AD22F1" w:rsidRPr="00ED6E86">
        <w:rPr>
          <w:rFonts w:ascii="Times New Roman" w:hAnsi="Times New Roman"/>
          <w:sz w:val="24"/>
          <w:szCs w:val="24"/>
        </w:rPr>
        <w:t>осуществл</w:t>
      </w:r>
      <w:r w:rsidR="006B0E93" w:rsidRPr="00ED6E86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ED6E86">
        <w:rPr>
          <w:rFonts w:ascii="Times New Roman" w:hAnsi="Times New Roman"/>
          <w:sz w:val="24"/>
          <w:szCs w:val="24"/>
        </w:rPr>
        <w:t>при при</w:t>
      </w:r>
      <w:r w:rsidR="008B71AB" w:rsidRPr="00ED6E86">
        <w:rPr>
          <w:rFonts w:ascii="Times New Roman" w:hAnsi="Times New Roman"/>
          <w:sz w:val="24"/>
          <w:szCs w:val="24"/>
        </w:rPr>
        <w:t>ё</w:t>
      </w:r>
      <w:r w:rsidR="00986B99" w:rsidRPr="00ED6E86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ED6E86">
        <w:rPr>
          <w:rFonts w:ascii="Times New Roman" w:hAnsi="Times New Roman"/>
          <w:sz w:val="24"/>
          <w:szCs w:val="24"/>
        </w:rPr>
        <w:t>;</w:t>
      </w:r>
    </w:p>
    <w:p w:rsidR="00986B99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986B99" w:rsidRPr="00ED6E86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ED6E86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ED6E86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C901F4" w:rsidRPr="00ED6E86">
        <w:rPr>
          <w:rFonts w:ascii="Times New Roman" w:hAnsi="Times New Roman"/>
          <w:sz w:val="24"/>
          <w:szCs w:val="24"/>
        </w:rPr>
        <w:t>.2.</w:t>
      </w:r>
      <w:r w:rsidR="000A4AFD" w:rsidRPr="00ED6E86">
        <w:rPr>
          <w:rFonts w:ascii="Times New Roman" w:hAnsi="Times New Roman"/>
          <w:sz w:val="24"/>
          <w:szCs w:val="24"/>
        </w:rPr>
        <w:t>3</w:t>
      </w:r>
      <w:r w:rsidR="00C901F4" w:rsidRPr="00ED6E86">
        <w:rPr>
          <w:rFonts w:ascii="Times New Roman" w:hAnsi="Times New Roman"/>
          <w:sz w:val="24"/>
          <w:szCs w:val="24"/>
        </w:rPr>
        <w:t xml:space="preserve">. </w:t>
      </w:r>
      <w:r w:rsidR="00AD22F1" w:rsidRPr="00ED6E86">
        <w:rPr>
          <w:rFonts w:ascii="Times New Roman" w:hAnsi="Times New Roman"/>
          <w:sz w:val="24"/>
          <w:szCs w:val="24"/>
        </w:rPr>
        <w:t>обмен инфо</w:t>
      </w:r>
      <w:r w:rsidR="006B0E93" w:rsidRPr="00ED6E86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ED6E86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ED6E86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осуществление анализа предоставленных членами Ассоциации уведомлений и документов, подтверждающих фактический совокупный размер обязательств по 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договорам подряда</w:t>
      </w:r>
      <w:r w:rsidR="00DC0BA1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11A0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инженерных изысканий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ED6E86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ED6E86">
        <w:rPr>
          <w:rFonts w:ascii="Times New Roman" w:hAnsi="Times New Roman"/>
          <w:sz w:val="24"/>
          <w:szCs w:val="24"/>
        </w:rPr>
        <w:t>Контр</w:t>
      </w:r>
      <w:r w:rsidR="007C7B1C" w:rsidRPr="00ED6E86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ED6E86">
        <w:rPr>
          <w:rFonts w:ascii="Times New Roman" w:hAnsi="Times New Roman"/>
          <w:sz w:val="24"/>
          <w:szCs w:val="24"/>
        </w:rPr>
        <w:t>осуществля</w:t>
      </w:r>
      <w:r w:rsidR="00986B99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ED6E86">
        <w:rPr>
          <w:rFonts w:ascii="Times New Roman" w:hAnsi="Times New Roman"/>
          <w:sz w:val="24"/>
          <w:szCs w:val="24"/>
        </w:rPr>
        <w:t xml:space="preserve">. </w:t>
      </w:r>
    </w:p>
    <w:p w:rsidR="00AD22F1" w:rsidRPr="00ED6E86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.4.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ED6E86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ED6E86">
        <w:rPr>
          <w:rFonts w:ascii="Times New Roman" w:hAnsi="Times New Roman"/>
          <w:sz w:val="24"/>
          <w:szCs w:val="24"/>
        </w:rPr>
        <w:t>Совета</w:t>
      </w:r>
      <w:r w:rsidR="001C718B" w:rsidRPr="00ED6E86">
        <w:rPr>
          <w:rFonts w:ascii="Times New Roman" w:hAnsi="Times New Roman"/>
          <w:sz w:val="24"/>
          <w:szCs w:val="24"/>
        </w:rPr>
        <w:t xml:space="preserve"> или</w:t>
      </w:r>
      <w:r w:rsidR="00021864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ED6E86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ED6E86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ED6E86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ED6E86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ED6E86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ED6E86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1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</w:t>
      </w:r>
      <w:r w:rsidR="006B0E93" w:rsidRPr="00ED6E86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ED6E86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2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ED6E86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ED6E86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ED6E86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ED6E86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ED6E86">
        <w:rPr>
          <w:rFonts w:ascii="Times New Roman" w:hAnsi="Times New Roman"/>
          <w:sz w:val="24"/>
          <w:szCs w:val="24"/>
        </w:rPr>
        <w:t>мероприятий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ED6E86">
        <w:rPr>
          <w:rFonts w:ascii="Times New Roman" w:hAnsi="Times New Roman"/>
          <w:sz w:val="24"/>
          <w:szCs w:val="24"/>
        </w:rPr>
        <w:t>ает</w:t>
      </w:r>
      <w:r w:rsidR="00AD22F1" w:rsidRPr="00ED6E86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 </w:t>
      </w:r>
      <w:r w:rsidR="00FA4698" w:rsidRPr="00ED6E86">
        <w:rPr>
          <w:rFonts w:ascii="Times New Roman" w:hAnsi="Times New Roman"/>
          <w:sz w:val="24"/>
          <w:szCs w:val="24"/>
        </w:rPr>
        <w:t xml:space="preserve">о </w:t>
      </w:r>
      <w:r w:rsidR="00AD22F1" w:rsidRPr="00ED6E86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ED6E86">
        <w:rPr>
          <w:rFonts w:ascii="Times New Roman" w:hAnsi="Times New Roman"/>
          <w:sz w:val="24"/>
          <w:szCs w:val="24"/>
        </w:rPr>
        <w:t>и</w:t>
      </w:r>
      <w:r w:rsidR="00AD22F1" w:rsidRPr="00ED6E86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ED6E86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ED6E86">
        <w:rPr>
          <w:rFonts w:ascii="Times New Roman" w:hAnsi="Times New Roman"/>
          <w:sz w:val="24"/>
          <w:szCs w:val="24"/>
        </w:rPr>
        <w:t>т</w:t>
      </w:r>
      <w:r w:rsidR="00FA4698" w:rsidRPr="00ED6E86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3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6B0E93" w:rsidRPr="00ED6E86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и получа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у ч</w:t>
      </w:r>
      <w:r w:rsidR="00AD22F1" w:rsidRPr="00ED6E86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ED6E86">
        <w:rPr>
          <w:rFonts w:ascii="Times New Roman" w:hAnsi="Times New Roman"/>
          <w:sz w:val="24"/>
          <w:szCs w:val="24"/>
        </w:rPr>
        <w:t>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тся в </w:t>
      </w:r>
      <w:r w:rsidR="00330D24" w:rsidRPr="00ED6E86">
        <w:rPr>
          <w:rFonts w:ascii="Times New Roman" w:hAnsi="Times New Roman"/>
          <w:sz w:val="24"/>
          <w:szCs w:val="24"/>
        </w:rPr>
        <w:t>Совет</w:t>
      </w:r>
      <w:r w:rsidR="00AD22F1" w:rsidRPr="00ED6E86">
        <w:rPr>
          <w:rFonts w:ascii="Times New Roman" w:hAnsi="Times New Roman"/>
          <w:sz w:val="24"/>
          <w:szCs w:val="24"/>
        </w:rPr>
        <w:t>, к</w:t>
      </w:r>
      <w:r w:rsidR="00FA4698" w:rsidRPr="00ED6E86">
        <w:rPr>
          <w:rFonts w:ascii="Times New Roman" w:hAnsi="Times New Roman"/>
          <w:sz w:val="24"/>
          <w:szCs w:val="24"/>
        </w:rPr>
        <w:t xml:space="preserve"> </w:t>
      </w:r>
      <w:r w:rsidR="00330D24" w:rsidRPr="00ED6E86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5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>т иные полномочия</w:t>
      </w:r>
      <w:r w:rsidR="00F112C3" w:rsidRPr="00ED6E86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ED6E86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ED6E86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ED6E86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5</w:t>
      </w:r>
      <w:r w:rsidR="00487AA3" w:rsidRPr="00ED6E86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ED6E86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ED6E86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ED6E86" w:rsidRDefault="00487AA3" w:rsidP="00B42173">
      <w:pPr>
        <w:pStyle w:val="aa"/>
        <w:rPr>
          <w:rFonts w:ascii="Times New Roman" w:hAnsi="Times New Roman"/>
          <w:b/>
          <w:sz w:val="24"/>
          <w:szCs w:val="24"/>
        </w:rPr>
      </w:pPr>
    </w:p>
    <w:p w:rsidR="00487AA3" w:rsidRPr="00ED6E86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E86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ED6E86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ED6E86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ED6E86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ED6E86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ED6E86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ED6E86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lastRenderedPageBreak/>
        <w:t xml:space="preserve">6.1 Контрольный комитет осуществляет </w:t>
      </w:r>
      <w:proofErr w:type="gramStart"/>
      <w:r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6E86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ED6E86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ED6E86">
        <w:rPr>
          <w:rFonts w:ascii="Times New Roman" w:hAnsi="Times New Roman"/>
          <w:sz w:val="24"/>
          <w:szCs w:val="24"/>
        </w:rPr>
        <w:t>.</w:t>
      </w:r>
    </w:p>
    <w:p w:rsidR="00184DA4" w:rsidRPr="00ED6E86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6.2 </w:t>
      </w:r>
      <w:r w:rsidR="000C326F" w:rsidRPr="00ED6E86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ED6E86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ED6E86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ED6E86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ED6E86">
        <w:rPr>
          <w:rFonts w:ascii="Times New Roman" w:hAnsi="Times New Roman"/>
          <w:sz w:val="24"/>
          <w:szCs w:val="24"/>
        </w:rPr>
        <w:t xml:space="preserve"> 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</w:rPr>
        <w:t xml:space="preserve">6.3 </w:t>
      </w:r>
      <w:r w:rsidR="00735AF9" w:rsidRPr="00ED6E86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ED6E86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ED6E8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ED6E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ED6E86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ED6E8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6E86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ED6E86" w:rsidRDefault="00C26235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49D" w:rsidRPr="00ED6E86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7</w:t>
      </w:r>
      <w:r w:rsidR="00D8549D" w:rsidRPr="00ED6E8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ED6E86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ED6E86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7</w:t>
      </w:r>
      <w:r w:rsidR="00903B2B" w:rsidRPr="00ED6E86">
        <w:rPr>
          <w:rFonts w:ascii="Times New Roman" w:hAnsi="Times New Roman"/>
          <w:sz w:val="24"/>
          <w:szCs w:val="24"/>
        </w:rPr>
        <w:t xml:space="preserve">.1. </w:t>
      </w:r>
      <w:r w:rsidRPr="00ED6E86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ED6E86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ED6E86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F3" w:rsidRDefault="00A720F3" w:rsidP="00624D59">
      <w:pPr>
        <w:spacing w:after="0" w:line="240" w:lineRule="auto"/>
      </w:pPr>
      <w:r>
        <w:separator/>
      </w:r>
    </w:p>
  </w:endnote>
  <w:endnote w:type="continuationSeparator" w:id="0">
    <w:p w:rsidR="00A720F3" w:rsidRDefault="00A720F3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F3" w:rsidRDefault="00A720F3" w:rsidP="00624D59">
      <w:pPr>
        <w:spacing w:after="0" w:line="240" w:lineRule="auto"/>
      </w:pPr>
      <w:r>
        <w:separator/>
      </w:r>
    </w:p>
  </w:footnote>
  <w:footnote w:type="continuationSeparator" w:id="0">
    <w:p w:rsidR="00A720F3" w:rsidRDefault="00A720F3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A2616B">
    <w:pPr>
      <w:pStyle w:val="af"/>
      <w:jc w:val="center"/>
    </w:pPr>
    <w:fldSimple w:instr="PAGE   \* MERGEFORMAT">
      <w:r w:rsidR="005B6214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1514D5"/>
    <w:rsid w:val="001536D8"/>
    <w:rsid w:val="00160EDA"/>
    <w:rsid w:val="00161478"/>
    <w:rsid w:val="001711A0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1A0E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2C57B5"/>
    <w:rsid w:val="00330D24"/>
    <w:rsid w:val="00332898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7EAA"/>
    <w:rsid w:val="003E2501"/>
    <w:rsid w:val="003E35BB"/>
    <w:rsid w:val="00416A75"/>
    <w:rsid w:val="00424466"/>
    <w:rsid w:val="0042775B"/>
    <w:rsid w:val="00446BFD"/>
    <w:rsid w:val="00450888"/>
    <w:rsid w:val="00454518"/>
    <w:rsid w:val="004547C2"/>
    <w:rsid w:val="00457EEB"/>
    <w:rsid w:val="00466DBD"/>
    <w:rsid w:val="00483D01"/>
    <w:rsid w:val="00485040"/>
    <w:rsid w:val="00487AA3"/>
    <w:rsid w:val="004900FB"/>
    <w:rsid w:val="004907FF"/>
    <w:rsid w:val="00493EE3"/>
    <w:rsid w:val="00496771"/>
    <w:rsid w:val="004A2F25"/>
    <w:rsid w:val="004B5059"/>
    <w:rsid w:val="004B66DB"/>
    <w:rsid w:val="004B7958"/>
    <w:rsid w:val="004B7D8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B6214"/>
    <w:rsid w:val="005B6280"/>
    <w:rsid w:val="005C3D5D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52C5"/>
    <w:rsid w:val="00666D2D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1E72"/>
    <w:rsid w:val="00752E0F"/>
    <w:rsid w:val="00765BB8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76E94"/>
    <w:rsid w:val="008A4054"/>
    <w:rsid w:val="008A4C89"/>
    <w:rsid w:val="008B3AF6"/>
    <w:rsid w:val="008B7167"/>
    <w:rsid w:val="008B71AB"/>
    <w:rsid w:val="008C05DD"/>
    <w:rsid w:val="008C6827"/>
    <w:rsid w:val="008D419E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266E"/>
    <w:rsid w:val="009D6DEA"/>
    <w:rsid w:val="009E5BD0"/>
    <w:rsid w:val="00A03A58"/>
    <w:rsid w:val="00A07E74"/>
    <w:rsid w:val="00A175DC"/>
    <w:rsid w:val="00A2616B"/>
    <w:rsid w:val="00A419E7"/>
    <w:rsid w:val="00A720F3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646D0"/>
    <w:rsid w:val="00B716F7"/>
    <w:rsid w:val="00B72A89"/>
    <w:rsid w:val="00B7483C"/>
    <w:rsid w:val="00B77120"/>
    <w:rsid w:val="00B92508"/>
    <w:rsid w:val="00BA2E4A"/>
    <w:rsid w:val="00BC071C"/>
    <w:rsid w:val="00BD0137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59BC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0BA1"/>
    <w:rsid w:val="00DC479C"/>
    <w:rsid w:val="00DC48F7"/>
    <w:rsid w:val="00DC696E"/>
    <w:rsid w:val="00DD722B"/>
    <w:rsid w:val="00DE2262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D5A88"/>
    <w:rsid w:val="00ED6E86"/>
    <w:rsid w:val="00EE4EEC"/>
    <w:rsid w:val="00EE5544"/>
    <w:rsid w:val="00EF381A"/>
    <w:rsid w:val="00EF65BA"/>
    <w:rsid w:val="00EF7B37"/>
    <w:rsid w:val="00F112C3"/>
    <w:rsid w:val="00F11894"/>
    <w:rsid w:val="00F13A0B"/>
    <w:rsid w:val="00F156D5"/>
    <w:rsid w:val="00F2493D"/>
    <w:rsid w:val="00F26B4E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27CB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43FF-DCA6-4B8B-A4AC-23795AA2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2017-06-30T11:39:00Z</cp:lastPrinted>
  <dcterms:created xsi:type="dcterms:W3CDTF">2017-07-27T13:16:00Z</dcterms:created>
  <dcterms:modified xsi:type="dcterms:W3CDTF">2017-07-27T13:16:00Z</dcterms:modified>
</cp:coreProperties>
</file>